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4E" w:rsidRDefault="00F10287">
      <w:pPr>
        <w:pStyle w:val="a3"/>
        <w:widowControl/>
        <w:spacing w:line="432" w:lineRule="auto"/>
        <w:jc w:val="center"/>
      </w:pPr>
      <w:r>
        <w:rPr>
          <w:rFonts w:ascii="宋体" w:eastAsia="宋体" w:hAnsi="宋体" w:cs="宋体" w:hint="eastAsia"/>
          <w:b/>
          <w:color w:val="333333"/>
          <w:sz w:val="36"/>
          <w:szCs w:val="36"/>
        </w:rPr>
        <w:t>政府网站工作年度报表</w:t>
      </w:r>
      <w:r>
        <w:rPr>
          <w:rFonts w:ascii="宋体" w:eastAsia="宋体" w:hAnsi="宋体" w:cs="宋体" w:hint="eastAsia"/>
          <w:color w:val="333333"/>
        </w:rPr>
        <w:t xml:space="preserve">（　</w:t>
      </w:r>
      <w:r w:rsidR="000D56A2">
        <w:rPr>
          <w:rFonts w:ascii="宋体" w:eastAsia="宋体" w:hAnsi="宋体" w:cs="宋体" w:hint="eastAsia"/>
          <w:color w:val="333333"/>
        </w:rPr>
        <w:t>2017</w:t>
      </w:r>
      <w:r>
        <w:rPr>
          <w:rFonts w:ascii="宋体" w:eastAsia="宋体" w:hAnsi="宋体" w:cs="宋体" w:hint="eastAsia"/>
          <w:color w:val="333333"/>
        </w:rPr>
        <w:t xml:space="preserve">　年度）</w:t>
      </w:r>
    </w:p>
    <w:p w:rsidR="0024014E" w:rsidRDefault="0024014E">
      <w:pPr>
        <w:pStyle w:val="a3"/>
        <w:widowControl/>
        <w:spacing w:line="432" w:lineRule="auto"/>
        <w:ind w:firstLine="420"/>
        <w:jc w:val="both"/>
      </w:pPr>
    </w:p>
    <w:p w:rsidR="000D56A2" w:rsidRDefault="00F10287">
      <w:pPr>
        <w:pStyle w:val="a3"/>
        <w:widowControl/>
        <w:spacing w:line="432" w:lineRule="auto"/>
        <w:ind w:firstLine="42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</w:rPr>
        <w:t>填报单位：</w:t>
      </w:r>
      <w:bookmarkStart w:id="0" w:name="_GoBack"/>
      <w:bookmarkEnd w:id="0"/>
      <w:r w:rsidR="000D56A2">
        <w:rPr>
          <w:rFonts w:ascii="宋体" w:eastAsia="宋体" w:hAnsi="宋体" w:cs="宋体" w:hint="eastAsia"/>
          <w:color w:val="333333"/>
        </w:rPr>
        <w:t>西安市财政局</w:t>
      </w:r>
      <w:r w:rsidR="000D56A2">
        <w:rPr>
          <w:rFonts w:ascii="宋体" w:eastAsia="宋体" w:hAnsi="宋体" w:cs="宋体" w:hint="eastAsia"/>
          <w:color w:val="333333"/>
        </w:rPr>
        <w:tab/>
      </w:r>
    </w:p>
    <w:tbl>
      <w:tblPr>
        <w:tblW w:w="9075" w:type="dxa"/>
        <w:jc w:val="center"/>
        <w:tblInd w:w="-27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8"/>
        <w:gridCol w:w="2496"/>
        <w:gridCol w:w="2607"/>
        <w:gridCol w:w="1934"/>
      </w:tblGrid>
      <w:tr w:rsidR="0024014E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0D56A2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西安市财政局 </w:t>
            </w:r>
            <w:r w:rsidR="00F10287"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24014E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0D56A2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xaczj.xa.gov.cn</w:t>
            </w:r>
            <w:r w:rsidR="00F10287"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24014E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0D56A2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西安市财政局</w:t>
            </w:r>
          </w:p>
        </w:tc>
      </w:tr>
      <w:tr w:rsidR="0024014E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 w:rsidP="000D56A2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□政府门户网站　　　</w:t>
            </w:r>
            <w:r w:rsidR="000D56A2">
              <w:rPr>
                <w:rFonts w:ascii="宋体" w:eastAsia="宋体" w:hAnsi="宋体" w:cs="宋体" w:hint="eastAsia"/>
                <w:color w:val="333333"/>
              </w:rPr>
              <w:t>√</w:t>
            </w:r>
            <w:r>
              <w:rPr>
                <w:rFonts w:ascii="宋体" w:eastAsia="宋体" w:hAnsi="宋体" w:cs="宋体" w:hint="eastAsia"/>
                <w:color w:val="333333"/>
              </w:rPr>
              <w:t>部门网站　　　□专项网站</w:t>
            </w:r>
          </w:p>
        </w:tc>
      </w:tr>
      <w:tr w:rsidR="0024014E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C3074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6101000035</w:t>
            </w:r>
            <w:r w:rsidR="00F10287"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24014E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ICP备案号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Pr="000D56A2" w:rsidRDefault="00F10287" w:rsidP="000D56A2">
            <w:r>
              <w:rPr>
                <w:rFonts w:ascii="宋体" w:eastAsia="宋体" w:hAnsi="宋体" w:cs="宋体" w:hint="eastAsia"/>
                <w:color w:val="333333"/>
                <w:sz w:val="24"/>
              </w:rPr>
              <w:t> </w:t>
            </w:r>
            <w:hyperlink r:id="rId7" w:tgtFrame="_blank" w:history="1">
              <w:r w:rsidR="000D56A2">
                <w:rPr>
                  <w:rStyle w:val="a5"/>
                </w:rPr>
                <w:t>陕</w:t>
              </w:r>
              <w:r w:rsidR="000D56A2">
                <w:rPr>
                  <w:rStyle w:val="a5"/>
                </w:rPr>
                <w:t>ICP</w:t>
              </w:r>
              <w:r w:rsidR="000D56A2">
                <w:rPr>
                  <w:rStyle w:val="a5"/>
                </w:rPr>
                <w:t>备</w:t>
              </w:r>
              <w:r w:rsidR="000D56A2">
                <w:rPr>
                  <w:rStyle w:val="a5"/>
                </w:rPr>
                <w:t>05011550</w:t>
              </w:r>
              <w:r w:rsidR="000D56A2">
                <w:rPr>
                  <w:rStyle w:val="a5"/>
                </w:rPr>
                <w:t>号</w:t>
              </w:r>
              <w:r w:rsidR="000D56A2">
                <w:rPr>
                  <w:rStyle w:val="a5"/>
                </w:rPr>
                <w:t xml:space="preserve"> </w:t>
              </w:r>
            </w:hyperlink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公安机关备案号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520E93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hyperlink r:id="rId8" w:tgtFrame="_blank" w:history="1">
              <w:r w:rsidR="000D56A2">
                <w:rPr>
                  <w:rStyle w:val="a5"/>
                </w:rPr>
                <w:t>陕公网安备</w:t>
              </w:r>
              <w:r w:rsidR="000D56A2">
                <w:rPr>
                  <w:rStyle w:val="a5"/>
                </w:rPr>
                <w:t xml:space="preserve"> 61010302000266</w:t>
              </w:r>
              <w:r w:rsidR="000D56A2">
                <w:rPr>
                  <w:rStyle w:val="a5"/>
                </w:rPr>
                <w:t>号</w:t>
              </w:r>
            </w:hyperlink>
            <w:r w:rsidR="00F10287"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24014E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C3074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329379</w:t>
            </w:r>
            <w:r w:rsidR="00F10287"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24014E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网站总访问量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0D56A2">
              <w:rPr>
                <w:rFonts w:ascii="宋体" w:eastAsia="宋体" w:hAnsi="宋体" w:cs="宋体" w:hint="eastAsia"/>
                <w:color w:val="333333"/>
              </w:rPr>
              <w:t>1319047</w:t>
            </w:r>
          </w:p>
        </w:tc>
      </w:tr>
      <w:tr w:rsidR="0024014E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信息发布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0D56A2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4243</w:t>
            </w:r>
            <w:r w:rsidR="00F10287"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0D56A2">
              <w:rPr>
                <w:rFonts w:ascii="宋体" w:eastAsia="宋体" w:hAnsi="宋体" w:cs="宋体" w:hint="eastAsia"/>
                <w:color w:val="333333"/>
              </w:rPr>
              <w:t>1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0D56A2">
              <w:rPr>
                <w:rFonts w:ascii="宋体" w:eastAsia="宋体" w:hAnsi="宋体" w:cs="宋体" w:hint="eastAsia"/>
                <w:color w:val="333333"/>
              </w:rPr>
              <w:t>120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0D56A2" w:rsidP="000D56A2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4154</w:t>
            </w:r>
            <w:r w:rsidR="00F10287"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24014E" w:rsidTr="00B15F0E">
        <w:trPr>
          <w:trHeight w:val="489"/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专栏专题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15F0E">
              <w:rPr>
                <w:rFonts w:ascii="宋体" w:eastAsia="宋体" w:hAnsi="宋体" w:cs="宋体" w:hint="eastAsia"/>
                <w:color w:val="333333"/>
              </w:rPr>
              <w:t>3</w:t>
            </w:r>
          </w:p>
        </w:tc>
      </w:tr>
      <w:tr w:rsidR="0024014E" w:rsidTr="00B15F0E">
        <w:trPr>
          <w:trHeight w:val="436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15F0E"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</w:tr>
      <w:tr w:rsidR="0024014E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总数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15F0E">
              <w:rPr>
                <w:rFonts w:ascii="宋体" w:eastAsia="宋体" w:hAnsi="宋体" w:cs="宋体" w:hint="eastAsia"/>
                <w:color w:val="333333"/>
              </w:rPr>
              <w:t>59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解读材料数量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FC3074">
              <w:rPr>
                <w:rFonts w:ascii="宋体" w:eastAsia="宋体" w:hAnsi="宋体" w:cs="宋体" w:hint="eastAsia"/>
                <w:color w:val="333333"/>
              </w:rPr>
              <w:t>59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解读产品数量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FC3074"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媒体评论文章数量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FC3074"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回应公众关注热点或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15F0E">
              <w:rPr>
                <w:rFonts w:ascii="宋体" w:eastAsia="宋体" w:hAnsi="宋体" w:cs="宋体" w:hint="eastAsia"/>
                <w:color w:val="333333"/>
              </w:rPr>
              <w:t>7</w:t>
            </w:r>
          </w:p>
        </w:tc>
      </w:tr>
      <w:tr w:rsidR="0024014E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B15F0E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√</w:t>
            </w:r>
            <w:r w:rsidR="00F10287">
              <w:rPr>
                <w:rFonts w:ascii="宋体" w:eastAsia="宋体" w:hAnsi="宋体" w:cs="宋体" w:hint="eastAsia"/>
                <w:color w:val="333333"/>
              </w:rPr>
              <w:t>是　　　□否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注册用户数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15F0E">
              <w:rPr>
                <w:rFonts w:ascii="宋体" w:eastAsia="宋体" w:hAnsi="宋体" w:cs="宋体" w:hint="eastAsia"/>
                <w:color w:val="333333"/>
              </w:rPr>
              <w:t>无注册功能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政务服务事项数量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15F0E">
              <w:rPr>
                <w:rFonts w:ascii="宋体" w:eastAsia="宋体" w:hAnsi="宋体" w:cs="宋体" w:hint="eastAsia"/>
                <w:color w:val="333333"/>
              </w:rPr>
              <w:t>3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15F0E">
              <w:rPr>
                <w:rFonts w:ascii="宋体" w:eastAsia="宋体" w:hAnsi="宋体" w:cs="宋体" w:hint="eastAsia"/>
                <w:color w:val="333333"/>
              </w:rPr>
              <w:t>无在线办理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办件量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总数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B15F0E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无在线办理</w:t>
            </w:r>
            <w:r w:rsidR="00F10287"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自然人办件量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B15F0E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无在线办理</w:t>
            </w:r>
            <w:r w:rsidR="00F10287"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法人办件量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B15F0E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无在线办理</w:t>
            </w:r>
            <w:r w:rsidR="00F10287"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24014E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□是　　　</w:t>
            </w:r>
            <w:r w:rsidR="00B15F0E">
              <w:rPr>
                <w:rFonts w:ascii="宋体" w:eastAsia="宋体" w:hAnsi="宋体" w:cs="宋体" w:hint="eastAsia"/>
                <w:color w:val="333333"/>
              </w:rPr>
              <w:t>√</w:t>
            </w:r>
            <w:r>
              <w:rPr>
                <w:rFonts w:ascii="宋体" w:eastAsia="宋体" w:hAnsi="宋体" w:cs="宋体" w:hint="eastAsia"/>
                <w:color w:val="333333"/>
              </w:rPr>
              <w:t>否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收到留言数量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15F0E">
              <w:rPr>
                <w:rFonts w:ascii="宋体" w:eastAsia="宋体" w:hAnsi="宋体" w:cs="宋体" w:hint="eastAsia"/>
                <w:color w:val="333333"/>
              </w:rPr>
              <w:t>120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办结留言数量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15F0E">
              <w:rPr>
                <w:rFonts w:ascii="宋体" w:eastAsia="宋体" w:hAnsi="宋体" w:cs="宋体" w:hint="eastAsia"/>
                <w:color w:val="333333"/>
              </w:rPr>
              <w:t>120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平均办理时间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（单位：天）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15F0E">
              <w:rPr>
                <w:rFonts w:ascii="宋体" w:eastAsia="宋体" w:hAnsi="宋体" w:cs="宋体" w:hint="eastAsia"/>
                <w:color w:val="333333"/>
              </w:rPr>
              <w:t>3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公开答复数量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B15F0E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120</w:t>
            </w:r>
            <w:r w:rsidR="00F10287"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征集调查期数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15F0E">
              <w:rPr>
                <w:rFonts w:ascii="宋体" w:eastAsia="宋体" w:hAnsi="宋体" w:cs="宋体" w:hint="eastAsia"/>
                <w:color w:val="333333"/>
              </w:rPr>
              <w:t>无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收到意见数量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B15F0E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无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公布调查结果期数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B15F0E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无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访谈期数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B15F0E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1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网民留言数量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答复网民提问数量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24014E" w:rsidTr="00B15F0E">
        <w:trPr>
          <w:trHeight w:val="552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 w:rsidP="00B15F0E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 xml:space="preserve">□是　　　</w:t>
            </w:r>
            <w:r w:rsidR="00B15F0E">
              <w:rPr>
                <w:rFonts w:ascii="宋体" w:eastAsia="宋体" w:hAnsi="宋体" w:cs="宋体" w:hint="eastAsia"/>
                <w:color w:val="333333"/>
              </w:rPr>
              <w:t>√</w:t>
            </w:r>
            <w:r>
              <w:rPr>
                <w:rFonts w:ascii="宋体" w:eastAsia="宋体" w:hAnsi="宋体" w:cs="宋体" w:hint="eastAsia"/>
                <w:color w:val="333333"/>
              </w:rPr>
              <w:t>否</w:t>
            </w:r>
          </w:p>
        </w:tc>
      </w:tr>
      <w:tr w:rsidR="0024014E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安全检测评估次数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B15F0E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5</w:t>
            </w:r>
            <w:r w:rsidR="00F10287"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发现问题数量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15F0E">
              <w:rPr>
                <w:rFonts w:ascii="宋体" w:eastAsia="宋体" w:hAnsi="宋体" w:cs="宋体" w:hint="eastAsia"/>
                <w:color w:val="333333"/>
              </w:rPr>
              <w:t>1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问题整改数量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B15F0E">
              <w:rPr>
                <w:rFonts w:ascii="宋体" w:eastAsia="宋体" w:hAnsi="宋体" w:cs="宋体" w:hint="eastAsia"/>
                <w:color w:val="333333"/>
              </w:rPr>
              <w:t>1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B15F0E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√</w:t>
            </w:r>
            <w:r w:rsidR="00F10287">
              <w:rPr>
                <w:rFonts w:ascii="宋体" w:eastAsia="宋体" w:hAnsi="宋体" w:cs="宋体" w:hint="eastAsia"/>
                <w:color w:val="333333"/>
              </w:rPr>
              <w:t>是　　　□否</w:t>
            </w:r>
          </w:p>
        </w:tc>
      </w:tr>
      <w:tr w:rsidR="0024014E" w:rsidTr="00B15F0E">
        <w:trPr>
          <w:trHeight w:val="623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B15F0E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√</w:t>
            </w:r>
            <w:r w:rsidR="00F10287">
              <w:rPr>
                <w:rFonts w:ascii="宋体" w:eastAsia="宋体" w:hAnsi="宋体" w:cs="宋体" w:hint="eastAsia"/>
                <w:color w:val="333333"/>
              </w:rPr>
              <w:t>是　　　□否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B15F0E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√</w:t>
            </w:r>
            <w:r w:rsidR="00F10287">
              <w:rPr>
                <w:rFonts w:ascii="宋体" w:eastAsia="宋体" w:hAnsi="宋体" w:cs="宋体" w:hint="eastAsia"/>
                <w:color w:val="333333"/>
              </w:rPr>
              <w:t>是　　　□否</w:t>
            </w:r>
          </w:p>
        </w:tc>
      </w:tr>
      <w:tr w:rsidR="0024014E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B15F0E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√</w:t>
            </w:r>
            <w:r w:rsidR="00F10287">
              <w:rPr>
                <w:rFonts w:ascii="宋体" w:eastAsia="宋体" w:hAnsi="宋体" w:cs="宋体" w:hint="eastAsia"/>
                <w:color w:val="333333"/>
              </w:rPr>
              <w:t>是　　　□否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FC3074">
              <w:rPr>
                <w:rFonts w:ascii="宋体" w:eastAsia="宋体" w:hAnsi="宋体" w:cs="宋体" w:hint="eastAsia"/>
                <w:color w:val="333333"/>
              </w:rPr>
              <w:t>没有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信息发布量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FC3074"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关注量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FC3074">
              <w:rPr>
                <w:rFonts w:ascii="宋体" w:eastAsia="宋体" w:hAnsi="宋体" w:cs="宋体" w:hint="eastAsia"/>
                <w:color w:val="333333"/>
              </w:rPr>
              <w:t>0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B15F0E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西安财政</w:t>
            </w:r>
            <w:r w:rsidR="00F10287"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信息发布量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FC3074">
              <w:rPr>
                <w:rFonts w:ascii="宋体" w:eastAsia="宋体" w:hAnsi="宋体" w:cs="宋体" w:hint="eastAsia"/>
                <w:color w:val="333333"/>
              </w:rPr>
              <w:t>12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订阅数</w:t>
            </w:r>
          </w:p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  <w:r w:rsidR="00FC3074">
              <w:rPr>
                <w:rFonts w:ascii="宋体" w:eastAsia="宋体" w:hAnsi="宋体" w:cs="宋体" w:hint="eastAsia"/>
                <w:color w:val="333333"/>
              </w:rPr>
              <w:t>800</w:t>
            </w:r>
          </w:p>
        </w:tc>
      </w:tr>
      <w:tr w:rsidR="0024014E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24014E">
            <w:pPr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</w:tr>
      <w:tr w:rsidR="0024014E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14E" w:rsidRDefault="00F10287">
            <w:pPr>
              <w:pStyle w:val="a3"/>
              <w:widowControl/>
              <w:spacing w:line="30" w:lineRule="atLeast"/>
              <w:ind w:firstLine="20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□搜索即服务　　　□多语言版本　　　□无障碍浏览　　　□千人千网</w:t>
            </w:r>
          </w:p>
          <w:p w:rsidR="0024014E" w:rsidRDefault="00F10287">
            <w:pPr>
              <w:pStyle w:val="a3"/>
              <w:widowControl/>
              <w:spacing w:line="30" w:lineRule="atLeast"/>
              <w:ind w:firstLine="2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□其他__________________________________</w:t>
            </w:r>
          </w:p>
        </w:tc>
      </w:tr>
    </w:tbl>
    <w:p w:rsidR="0024014E" w:rsidRDefault="00F10287">
      <w:pPr>
        <w:pStyle w:val="a3"/>
        <w:widowControl/>
        <w:spacing w:line="432" w:lineRule="auto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单位负责人：  </w:t>
      </w:r>
      <w:r w:rsidR="0046653E">
        <w:rPr>
          <w:rFonts w:ascii="宋体" w:eastAsia="宋体" w:hAnsi="宋体" w:cs="宋体" w:hint="eastAsia"/>
          <w:color w:val="333333"/>
        </w:rPr>
        <w:t>杨宁</w:t>
      </w:r>
      <w:r w:rsidR="0046653E">
        <w:rPr>
          <w:rFonts w:ascii="宋体" w:eastAsia="宋体" w:hAnsi="宋体" w:cs="宋体" w:hint="eastAsia"/>
          <w:color w:val="333333"/>
        </w:rPr>
        <w:tab/>
      </w:r>
      <w:r>
        <w:rPr>
          <w:rFonts w:ascii="宋体" w:eastAsia="宋体" w:hAnsi="宋体" w:cs="宋体" w:hint="eastAsia"/>
          <w:color w:val="333333"/>
        </w:rPr>
        <w:t xml:space="preserve">                  </w:t>
      </w:r>
    </w:p>
    <w:p w:rsidR="0024014E" w:rsidRDefault="00F10287">
      <w:pPr>
        <w:pStyle w:val="a3"/>
        <w:widowControl/>
        <w:spacing w:line="432" w:lineRule="auto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审核人：     </w:t>
      </w:r>
      <w:r w:rsidR="0046653E">
        <w:rPr>
          <w:rFonts w:ascii="宋体" w:eastAsia="宋体" w:hAnsi="宋体" w:cs="宋体" w:hint="eastAsia"/>
          <w:color w:val="333333"/>
        </w:rPr>
        <w:t>郭延勇</w:t>
      </w:r>
      <w:r>
        <w:rPr>
          <w:rFonts w:ascii="宋体" w:eastAsia="宋体" w:hAnsi="宋体" w:cs="宋体" w:hint="eastAsia"/>
          <w:color w:val="333333"/>
        </w:rPr>
        <w:t xml:space="preserve">               </w:t>
      </w:r>
    </w:p>
    <w:p w:rsidR="0024014E" w:rsidRDefault="00F10287">
      <w:pPr>
        <w:pStyle w:val="a3"/>
        <w:widowControl/>
        <w:spacing w:line="432" w:lineRule="auto"/>
        <w:ind w:firstLine="42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</w:rPr>
        <w:t>填报人： </w:t>
      </w:r>
      <w:r w:rsidR="0046653E">
        <w:rPr>
          <w:rFonts w:ascii="宋体" w:eastAsia="宋体" w:hAnsi="宋体" w:cs="宋体" w:hint="eastAsia"/>
          <w:color w:val="333333"/>
        </w:rPr>
        <w:t xml:space="preserve">     马超</w:t>
      </w:r>
    </w:p>
    <w:p w:rsidR="0024014E" w:rsidRDefault="00F10287">
      <w:pPr>
        <w:pStyle w:val="a3"/>
        <w:widowControl/>
        <w:spacing w:line="432" w:lineRule="auto"/>
        <w:ind w:firstLineChars="200" w:firstLine="48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</w:rPr>
        <w:t>联系电话;</w:t>
      </w:r>
      <w:r w:rsidR="0046653E">
        <w:rPr>
          <w:rFonts w:ascii="宋体" w:eastAsia="宋体" w:hAnsi="宋体" w:cs="宋体" w:hint="eastAsia"/>
          <w:color w:val="333333"/>
        </w:rPr>
        <w:t xml:space="preserve">    02987288842</w:t>
      </w:r>
    </w:p>
    <w:p w:rsidR="0024014E" w:rsidRDefault="00F10287">
      <w:pPr>
        <w:pStyle w:val="a3"/>
        <w:widowControl/>
        <w:spacing w:line="432" w:lineRule="auto"/>
        <w:ind w:firstLineChars="100" w:firstLine="240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</w:rPr>
        <w:t> 填报日期：</w:t>
      </w:r>
      <w:r w:rsidR="0046653E">
        <w:rPr>
          <w:rFonts w:ascii="宋体" w:eastAsia="宋体" w:hAnsi="宋体" w:cs="宋体" w:hint="eastAsia"/>
          <w:color w:val="333333"/>
        </w:rPr>
        <w:t xml:space="preserve">   2018-1-25</w:t>
      </w:r>
    </w:p>
    <w:p w:rsidR="002C558D" w:rsidRDefault="002C558D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br w:type="page"/>
      </w:r>
    </w:p>
    <w:sectPr w:rsidR="002C558D" w:rsidSect="00240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BF8" w:rsidRDefault="00263BF8" w:rsidP="000D56A2">
      <w:r>
        <w:separator/>
      </w:r>
    </w:p>
  </w:endnote>
  <w:endnote w:type="continuationSeparator" w:id="1">
    <w:p w:rsidR="00263BF8" w:rsidRDefault="00263BF8" w:rsidP="000D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BF8" w:rsidRDefault="00263BF8" w:rsidP="000D56A2">
      <w:r>
        <w:separator/>
      </w:r>
    </w:p>
  </w:footnote>
  <w:footnote w:type="continuationSeparator" w:id="1">
    <w:p w:rsidR="00263BF8" w:rsidRDefault="00263BF8" w:rsidP="000D5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C477DE4"/>
    <w:rsid w:val="000D56A2"/>
    <w:rsid w:val="0024014E"/>
    <w:rsid w:val="00263BF8"/>
    <w:rsid w:val="002C558D"/>
    <w:rsid w:val="0046653E"/>
    <w:rsid w:val="00520E93"/>
    <w:rsid w:val="0076403A"/>
    <w:rsid w:val="007E21C1"/>
    <w:rsid w:val="00802F28"/>
    <w:rsid w:val="00B15F0E"/>
    <w:rsid w:val="00D76A34"/>
    <w:rsid w:val="00F10287"/>
    <w:rsid w:val="00FC3074"/>
    <w:rsid w:val="2C47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1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14E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24014E"/>
    <w:rPr>
      <w:color w:val="000000"/>
      <w:u w:val="none"/>
    </w:rPr>
  </w:style>
  <w:style w:type="character" w:styleId="a5">
    <w:name w:val="Hyperlink"/>
    <w:basedOn w:val="a0"/>
    <w:rsid w:val="0024014E"/>
    <w:rPr>
      <w:color w:val="000000"/>
      <w:u w:val="none"/>
    </w:rPr>
  </w:style>
  <w:style w:type="character" w:styleId="HTML">
    <w:name w:val="HTML Code"/>
    <w:basedOn w:val="a0"/>
    <w:rsid w:val="0024014E"/>
    <w:rPr>
      <w:rFonts w:ascii="Courier New" w:hAnsi="Courier New"/>
      <w:sz w:val="20"/>
      <w:bdr w:val="none" w:sz="0" w:space="0" w:color="auto"/>
    </w:rPr>
  </w:style>
  <w:style w:type="character" w:customStyle="1" w:styleId="m01">
    <w:name w:val="m01"/>
    <w:basedOn w:val="a0"/>
    <w:rsid w:val="0024014E"/>
  </w:style>
  <w:style w:type="character" w:customStyle="1" w:styleId="m011">
    <w:name w:val="m011"/>
    <w:basedOn w:val="a0"/>
    <w:rsid w:val="0024014E"/>
  </w:style>
  <w:style w:type="character" w:customStyle="1" w:styleId="name">
    <w:name w:val="name"/>
    <w:basedOn w:val="a0"/>
    <w:rsid w:val="0024014E"/>
    <w:rPr>
      <w:color w:val="6A6A6A"/>
      <w:u w:val="single"/>
    </w:rPr>
  </w:style>
  <w:style w:type="character" w:customStyle="1" w:styleId="dates">
    <w:name w:val="dates"/>
    <w:basedOn w:val="a0"/>
    <w:rsid w:val="0024014E"/>
  </w:style>
  <w:style w:type="character" w:customStyle="1" w:styleId="gwdsnopic">
    <w:name w:val="gwds_nopic"/>
    <w:basedOn w:val="a0"/>
    <w:rsid w:val="0024014E"/>
  </w:style>
  <w:style w:type="character" w:customStyle="1" w:styleId="gwdsnopic1">
    <w:name w:val="gwds_nopic1"/>
    <w:basedOn w:val="a0"/>
    <w:rsid w:val="0024014E"/>
  </w:style>
  <w:style w:type="character" w:customStyle="1" w:styleId="gwdsnopic2">
    <w:name w:val="gwds_nopic2"/>
    <w:basedOn w:val="a0"/>
    <w:rsid w:val="0024014E"/>
  </w:style>
  <w:style w:type="character" w:customStyle="1" w:styleId="bg01">
    <w:name w:val="bg01"/>
    <w:basedOn w:val="a0"/>
    <w:rsid w:val="0024014E"/>
  </w:style>
  <w:style w:type="character" w:customStyle="1" w:styleId="more4">
    <w:name w:val="more4"/>
    <w:basedOn w:val="a0"/>
    <w:rsid w:val="0024014E"/>
    <w:rPr>
      <w:color w:val="666666"/>
      <w:sz w:val="18"/>
      <w:szCs w:val="18"/>
      <w:bdr w:val="none" w:sz="0" w:space="0" w:color="auto"/>
    </w:rPr>
  </w:style>
  <w:style w:type="character" w:customStyle="1" w:styleId="tabg">
    <w:name w:val="tabg"/>
    <w:basedOn w:val="a0"/>
    <w:rsid w:val="0024014E"/>
    <w:rPr>
      <w:color w:val="FFFFFF"/>
      <w:sz w:val="27"/>
      <w:szCs w:val="27"/>
      <w:bdr w:val="none" w:sz="0" w:space="0" w:color="auto"/>
    </w:rPr>
  </w:style>
  <w:style w:type="character" w:customStyle="1" w:styleId="bg02">
    <w:name w:val="bg02"/>
    <w:basedOn w:val="a0"/>
    <w:rsid w:val="0024014E"/>
  </w:style>
  <w:style w:type="character" w:customStyle="1" w:styleId="font">
    <w:name w:val="font"/>
    <w:basedOn w:val="a0"/>
    <w:rsid w:val="0024014E"/>
  </w:style>
  <w:style w:type="character" w:customStyle="1" w:styleId="font1">
    <w:name w:val="font1"/>
    <w:basedOn w:val="a0"/>
    <w:rsid w:val="0024014E"/>
  </w:style>
  <w:style w:type="character" w:customStyle="1" w:styleId="laypagecurr">
    <w:name w:val="laypage_curr"/>
    <w:basedOn w:val="a0"/>
    <w:rsid w:val="0024014E"/>
    <w:rPr>
      <w:color w:val="FFFDF4"/>
      <w:shd w:val="clear" w:color="auto" w:fill="0B67A6"/>
    </w:rPr>
  </w:style>
  <w:style w:type="paragraph" w:styleId="a6">
    <w:name w:val="header"/>
    <w:basedOn w:val="a"/>
    <w:link w:val="Char"/>
    <w:rsid w:val="000D5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D56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D5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D56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2C558D"/>
    <w:rPr>
      <w:sz w:val="18"/>
      <w:szCs w:val="18"/>
    </w:rPr>
  </w:style>
  <w:style w:type="character" w:customStyle="1" w:styleId="Char1">
    <w:name w:val="批注框文本 Char"/>
    <w:basedOn w:val="a0"/>
    <w:link w:val="a8"/>
    <w:rsid w:val="002C558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ian.gov.cn/portal/registerSystemInfo?recordcode=610103020002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ibeian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221</Words>
  <Characters>1262</Characters>
  <Application>Microsoft Office Word</Application>
  <DocSecurity>0</DocSecurity>
  <Lines>10</Lines>
  <Paragraphs>2</Paragraphs>
  <ScaleCrop>false</ScaleCrop>
  <Company>Lenovo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2018-01-24T02:29:00Z</dcterms:created>
  <dcterms:modified xsi:type="dcterms:W3CDTF">2018-01-25T03:27:00Z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